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779FA">
      <w:pPr>
        <w:widowControl/>
        <w:shd w:val="clear" w:color="auto" w:fill="FFFFFF"/>
        <w:spacing w:after="136"/>
        <w:jc w:val="center"/>
        <w:outlineLvl w:val="4"/>
        <w:rPr>
          <w:rFonts w:hint="eastAsia"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</w:pPr>
      <w:bookmarkStart w:id="0" w:name="_Hlk65743677"/>
      <w:bookmarkEnd w:id="0"/>
      <w:r>
        <w:rPr>
          <w:rFonts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  <w:t>湖北</w:t>
      </w:r>
      <w:r>
        <w:rPr>
          <w:rFonts w:hint="eastAsia"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  <w:t>工程</w:t>
      </w:r>
      <w:r>
        <w:rPr>
          <w:rFonts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  <w:t>学院202</w:t>
      </w:r>
      <w:r>
        <w:rPr>
          <w:rFonts w:hint="eastAsia" w:ascii="inherit" w:hAnsi="inherit" w:eastAsia="宋体" w:cs="Helvetica"/>
          <w:b/>
          <w:bCs/>
          <w:color w:val="000000" w:themeColor="text1"/>
          <w:kern w:val="0"/>
          <w:sz w:val="25"/>
          <w:szCs w:val="25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  <w:t>年专升本</w:t>
      </w:r>
    </w:p>
    <w:p w14:paraId="17B96992">
      <w:pPr>
        <w:widowControl/>
        <w:shd w:val="clear" w:color="auto" w:fill="FFFFFF"/>
        <w:spacing w:after="136"/>
        <w:jc w:val="center"/>
        <w:outlineLvl w:val="4"/>
        <w:rPr>
          <w:rFonts w:hint="eastAsia"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</w:pPr>
      <w:r>
        <w:rPr>
          <w:rFonts w:hint="eastAsia" w:ascii="inherit" w:hAnsi="inherit" w:eastAsia="宋体" w:cs="Helvetica"/>
          <w:b/>
          <w:bCs/>
          <w:color w:val="000000" w:themeColor="text1"/>
          <w:kern w:val="0"/>
          <w:sz w:val="25"/>
          <w:szCs w:val="25"/>
          <w14:textFill>
            <w14:solidFill>
              <w14:schemeClr w14:val="tx1"/>
            </w14:solidFill>
          </w14:textFill>
        </w:rPr>
        <w:t>《机械设计》考试大纲</w:t>
      </w:r>
    </w:p>
    <w:p w14:paraId="289AE2E3">
      <w:pPr>
        <w:spacing w:line="40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一、基本要求</w:t>
      </w:r>
    </w:p>
    <w:p w14:paraId="06849D80">
      <w:pPr>
        <w:widowControl/>
        <w:shd w:val="clear" w:color="auto" w:fill="FFFFFF"/>
        <w:spacing w:after="136" w:line="475" w:lineRule="atLeast"/>
        <w:ind w:firstLine="440"/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考生应按本大纲的要求，了解或理解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机械设计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的基本概念与基本理论，学会、掌握或熟练掌握通用机械零件设计的基本方法。应注意各部分知识的结构及知识的内在联系；有运用基本概念、基本理论和基本方法对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机械工程问题进行系统表达、建立模型、分析求解和论证的能力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；能综合运用所学知识分析并解决简单的实际问题。</w:t>
      </w:r>
    </w:p>
    <w:p w14:paraId="610009FA">
      <w:pPr>
        <w:widowControl/>
        <w:shd w:val="clear" w:color="auto" w:fill="FFFFFF"/>
        <w:spacing w:after="136" w:line="475" w:lineRule="atLeast"/>
        <w:ind w:firstLine="440"/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本大纲对内容的要求由低到高，对概念和理论分为“了解”和“理解”两个层次；对方法和运算分为“会”、“掌握”和“熟练掌握”三个层次。</w:t>
      </w:r>
    </w:p>
    <w:p w14:paraId="01C4D7F7">
      <w:pPr>
        <w:spacing w:line="40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二、考试方法和时间</w:t>
      </w:r>
    </w:p>
    <w:p w14:paraId="779DC324">
      <w:pPr>
        <w:widowControl/>
        <w:shd w:val="clear" w:color="auto" w:fill="FFFFFF"/>
        <w:spacing w:after="136" w:line="475" w:lineRule="atLeast"/>
        <w:ind w:firstLine="440"/>
        <w:rPr>
          <w:rFonts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考试方法为闭卷考试，考试时间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为</w:t>
      </w:r>
      <w:r>
        <w:rPr>
          <w:rFonts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0分钟。</w:t>
      </w:r>
    </w:p>
    <w:p w14:paraId="605C8C04">
      <w:pPr>
        <w:spacing w:line="40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三、考试题型大致比例</w:t>
      </w:r>
    </w:p>
    <w:p w14:paraId="52FC915A">
      <w:pPr>
        <w:pStyle w:val="8"/>
        <w:widowControl/>
        <w:shd w:val="clear" w:color="auto" w:fill="FFFFFF"/>
        <w:spacing w:beforeAutospacing="0" w:afterAutospacing="0" w:line="560" w:lineRule="exact"/>
        <w:ind w:firstLine="640"/>
        <w:textAlignment w:val="baseline"/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本门考试无选择题，无判断题，其他题型不限</w:t>
      </w:r>
      <w:r>
        <w:rPr>
          <w:rFonts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填空题约占20%、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问答题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占25%；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计算题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约占25%；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分析题约占3</w:t>
      </w:r>
      <w:r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%。</w:t>
      </w:r>
    </w:p>
    <w:p w14:paraId="41FF6CB6">
      <w:pPr>
        <w:widowControl/>
        <w:shd w:val="clear" w:color="auto" w:fill="FFFFFF"/>
        <w:spacing w:after="136" w:line="475" w:lineRule="atLeast"/>
        <w:ind w:firstLine="440"/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试卷满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分：1</w:t>
      </w:r>
      <w:r>
        <w:rPr>
          <w:rFonts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:szCs w:val="22"/>
          <w:lang w:val="en-US" w:eastAsia="zh-CN" w:bidi="ar"/>
          <w14:textFill>
            <w14:solidFill>
              <w14:schemeClr w14:val="tx1"/>
            </w14:solidFill>
          </w14:textFill>
        </w:rPr>
        <w:t>0分。</w:t>
      </w:r>
    </w:p>
    <w:p w14:paraId="0718F446">
      <w:pPr>
        <w:spacing w:line="40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四、考试内容和要求</w:t>
      </w:r>
    </w:p>
    <w:p w14:paraId="02318670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概述</w:t>
      </w:r>
    </w:p>
    <w:p w14:paraId="40FF267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机器的基本组成要素</w:t>
      </w:r>
    </w:p>
    <w:p w14:paraId="17748546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零件的概括分类及零件与机器的关系</w:t>
      </w:r>
    </w:p>
    <w:p w14:paraId="6C297C35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机械及机械零件设计概要</w:t>
      </w:r>
    </w:p>
    <w:p w14:paraId="0E8EFCC9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机械零件的主要失效形式</w:t>
      </w:r>
    </w:p>
    <w:p w14:paraId="1E84647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机械设计中的约束</w:t>
      </w:r>
    </w:p>
    <w:p w14:paraId="3CAD705A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掌握关于机械零件的载荷与应力的基本概念</w:t>
      </w:r>
    </w:p>
    <w:p w14:paraId="032A19D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了解摩擦与润滑的基本概念</w:t>
      </w:r>
    </w:p>
    <w:p w14:paraId="774898D7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齿轮传动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设计</w:t>
      </w:r>
    </w:p>
    <w:p w14:paraId="371C5C4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齿轮传动的特点、应用、材料及其选择原则、结构设计和润滑</w:t>
      </w:r>
    </w:p>
    <w:p w14:paraId="78C68867">
      <w:pPr>
        <w:spacing w:line="400" w:lineRule="exact"/>
        <w:ind w:firstLine="420"/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理解齿轮常用材料及热处理形式、齿轮的失效形式和设计准则。</w:t>
      </w:r>
    </w:p>
    <w:p w14:paraId="413EE30E">
      <w:pPr>
        <w:spacing w:line="400" w:lineRule="exact"/>
        <w:ind w:firstLine="420"/>
        <w:rPr>
          <w:rFonts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掌握齿轮传动的失效形式及其机理、失效部位、以及针对不同失效形式的设计计算准则。</w:t>
      </w:r>
    </w:p>
    <w:p w14:paraId="3F5B28BF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熟练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掌握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齿轮传动的受力分析，结合转向、旋向及主从动轮，准确确定各力的作用点、方向和大小</w:t>
      </w:r>
    </w:p>
    <w:p w14:paraId="27370A12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蜗杆传动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设计</w:t>
      </w:r>
    </w:p>
    <w:p w14:paraId="058A107C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阿基米德蜗杆及蜗轮的加工方法、齿廓形状、尺寸计算、结构设计及材料</w:t>
      </w:r>
    </w:p>
    <w:p w14:paraId="1CA72483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蜗杆传动的精度和润滑</w:t>
      </w:r>
    </w:p>
    <w:p w14:paraId="072224ED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理解蜗杆传动的特点及应用、主要参数、失效形式、设计准则及材料选择</w:t>
      </w:r>
    </w:p>
    <w:p w14:paraId="7EBD86A8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蜗杆传动的受力分析、载荷计算；能熟练地运用左（右）手定则，在不同转向、旋向及主从动轮的情况下，正确确定各分力的大小、方向及作用点</w:t>
      </w:r>
    </w:p>
    <w:p w14:paraId="63B88133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掌握蜗杆传动变位的作用与应用原则</w:t>
      </w:r>
    </w:p>
    <w:p w14:paraId="47E3D923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挠性传动设计</w:t>
      </w:r>
    </w:p>
    <w:p w14:paraId="0B0DE22B">
      <w:pPr>
        <w:spacing w:line="400" w:lineRule="exact"/>
        <w:ind w:firstLine="420" w:firstLineChars="200"/>
        <w:outlineLvl w:val="0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带传动：</w:t>
      </w:r>
    </w:p>
    <w:p w14:paraId="2EAA45EB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带传动的类型、工作原理、特点及应用</w:t>
      </w:r>
    </w:p>
    <w:p w14:paraId="554907FC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带传动的受力情况及应力</w:t>
      </w:r>
    </w:p>
    <w:p w14:paraId="4A605BC7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v带与v带轮的结构、带传动的张紧目的及方法</w:t>
      </w:r>
    </w:p>
    <w:p w14:paraId="6DC4308D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掌握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带的弹性滑动及打滑现象</w:t>
      </w:r>
    </w:p>
    <w:p w14:paraId="1A87818B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带传动的失效形式及设计准则</w:t>
      </w:r>
    </w:p>
    <w:p w14:paraId="0135F310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会V带传动的受力分析、应力分析与应力分布图、弹性滑动和打滑的基本理论以及带传动的失效形式、设计准则、普通v带传动的设计计算方法和参数选择</w:t>
      </w:r>
    </w:p>
    <w:p w14:paraId="705B39A1">
      <w:pPr>
        <w:spacing w:line="400" w:lineRule="exact"/>
        <w:ind w:firstLine="420" w:firstLineChars="200"/>
        <w:outlineLvl w:val="0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链传动：</w:t>
      </w:r>
    </w:p>
    <w:p w14:paraId="76BED9A9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链传动的工作原理、特点、结构、标准及应用</w:t>
      </w:r>
    </w:p>
    <w:p w14:paraId="12B1121F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滚子链链轮的结构和材料</w:t>
      </w:r>
    </w:p>
    <w:p w14:paraId="2E10EE21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链传动的运动特性、会受力分析</w:t>
      </w:r>
    </w:p>
    <w:p w14:paraId="5A8C2AAC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链传动的失效形式和设计准则</w:t>
      </w:r>
    </w:p>
    <w:p w14:paraId="4E4DFBA6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链传动参数的合理选择及不同链速时的选型计算</w:t>
      </w:r>
    </w:p>
    <w:p w14:paraId="20BBF01D">
      <w:pPr>
        <w:pStyle w:val="3"/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Helvetica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链传动的布置、张紧和润滑。</w:t>
      </w:r>
    </w:p>
    <w:p w14:paraId="64F75616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轴和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轴毂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连接设计</w:t>
      </w:r>
    </w:p>
    <w:p w14:paraId="7FAE63C1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轴的分类及常用材料</w:t>
      </w:r>
    </w:p>
    <w:p w14:paraId="6035D42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轴的结构设计和轴的强度计算</w:t>
      </w:r>
    </w:p>
    <w:p w14:paraId="3B9454CC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掌握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轴系结构的设计、会对轴系结构的错误进行改正</w:t>
      </w:r>
    </w:p>
    <w:p w14:paraId="0C19C64D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滑动轴承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设计</w:t>
      </w:r>
    </w:p>
    <w:p w14:paraId="53D9266D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滑动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轴承特点、类型、应用及典型结构</w:t>
      </w:r>
    </w:p>
    <w:p w14:paraId="4CA4151D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滑动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轴承座及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轴瓦的结构、材料及其选用原则</w:t>
      </w:r>
    </w:p>
    <w:p w14:paraId="4DCADA7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不完全液体摩擦滑动轴承的失效形式、设计准则及设计方法</w:t>
      </w:r>
    </w:p>
    <w:p w14:paraId="7A2CEF42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液体动力润滑径向滑动轴承的工作情况及主要几何参数</w:t>
      </w:r>
    </w:p>
    <w:p w14:paraId="28E3AEDD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滚动轴承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的选择与校核</w:t>
      </w:r>
    </w:p>
    <w:p w14:paraId="41B81FBD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滚动轴承的基本结构。常用滚动轴承的主要类型、性能、特点及代号</w:t>
      </w:r>
    </w:p>
    <w:p w14:paraId="4FA66C20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掌握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滚动轴承寿命的计算方法</w:t>
      </w:r>
    </w:p>
    <w:p w14:paraId="3E8EF8F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根据外载荷求一个轴承所受的轴向载荷A和径向载荷R的方法</w:t>
      </w:r>
    </w:p>
    <w:p w14:paraId="0DF2FB4C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轴承装置的设计</w:t>
      </w:r>
    </w:p>
    <w:p w14:paraId="3D9F4FFA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联轴器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、离合器和制动器</w:t>
      </w:r>
    </w:p>
    <w:p w14:paraId="4D4329B0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了解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联轴器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离合器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作用</w:t>
      </w:r>
    </w:p>
    <w:p w14:paraId="6E8362E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联轴器的主要类型、特点及选用原则</w:t>
      </w:r>
    </w:p>
    <w:p w14:paraId="63596BB7">
      <w:pPr>
        <w:pStyle w:val="14"/>
        <w:numPr>
          <w:ilvl w:val="0"/>
          <w:numId w:val="1"/>
        </w:numPr>
        <w:spacing w:line="400" w:lineRule="exact"/>
        <w:ind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联接设计</w:t>
      </w:r>
    </w:p>
    <w:p w14:paraId="788624CB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键联接、花键联接、无键联接、销联接的主要类型、性能、特点</w:t>
      </w:r>
    </w:p>
    <w:p w14:paraId="4D3E6D5E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螺纹的类型及主要参数</w:t>
      </w:r>
    </w:p>
    <w:p w14:paraId="6EF67F18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理解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螺旋副的受力分析</w:t>
      </w:r>
    </w:p>
    <w:p w14:paraId="0176B4A8">
      <w:pPr>
        <w:spacing w:line="40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螺纹连接设计、</w:t>
      </w:r>
      <w:r>
        <w:rPr>
          <w:rFonts w:hint="eastAsia" w:ascii="宋体" w:hAnsi="宋体" w:eastAsia="宋体" w:cs="Helvetica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了解其防松方法</w:t>
      </w:r>
    </w:p>
    <w:p w14:paraId="359BAAE6">
      <w:pPr>
        <w:spacing w:line="400" w:lineRule="exact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五、参考书目</w:t>
      </w:r>
    </w:p>
    <w:p w14:paraId="4D554A73">
      <w:pPr>
        <w:spacing w:line="400" w:lineRule="exact"/>
        <w:ind w:left="525" w:leftChars="100" w:hanging="315" w:hangingChars="150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吴昌林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张卫国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姜柳林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编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机械设计</w:t>
      </w:r>
      <w:r>
        <w:rPr>
          <w:rFonts w:hint="eastAsia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，华中科技大</w:t>
      </w:r>
      <w:bookmarkStart w:id="1" w:name="_GoBack"/>
      <w:bookmarkEnd w:id="1"/>
      <w:r>
        <w:rPr>
          <w:rFonts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学出版社。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6213068"/>
      <w:docPartObj>
        <w:docPartGallery w:val="autotext"/>
      </w:docPartObj>
    </w:sdtPr>
    <w:sdtContent>
      <w:p w14:paraId="304A3B0A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AC7B97D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8458C6"/>
    <w:multiLevelType w:val="multilevel"/>
    <w:tmpl w:val="6F8458C6"/>
    <w:lvl w:ilvl="0" w:tentative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6B"/>
    <w:rsid w:val="00012A6B"/>
    <w:rsid w:val="00016934"/>
    <w:rsid w:val="000B6D1F"/>
    <w:rsid w:val="000F52D1"/>
    <w:rsid w:val="0010047C"/>
    <w:rsid w:val="0010179D"/>
    <w:rsid w:val="001136BD"/>
    <w:rsid w:val="00177849"/>
    <w:rsid w:val="00177CEA"/>
    <w:rsid w:val="001D25FA"/>
    <w:rsid w:val="00206138"/>
    <w:rsid w:val="00233C89"/>
    <w:rsid w:val="003251B2"/>
    <w:rsid w:val="003407FD"/>
    <w:rsid w:val="0035250A"/>
    <w:rsid w:val="00386F29"/>
    <w:rsid w:val="00451202"/>
    <w:rsid w:val="00580036"/>
    <w:rsid w:val="005E201C"/>
    <w:rsid w:val="005E2751"/>
    <w:rsid w:val="00614F97"/>
    <w:rsid w:val="00640E9F"/>
    <w:rsid w:val="00644FCA"/>
    <w:rsid w:val="006456A4"/>
    <w:rsid w:val="006878C2"/>
    <w:rsid w:val="00700DF9"/>
    <w:rsid w:val="00706BA0"/>
    <w:rsid w:val="0071192A"/>
    <w:rsid w:val="00781C1E"/>
    <w:rsid w:val="008A5C95"/>
    <w:rsid w:val="008B012B"/>
    <w:rsid w:val="008B2419"/>
    <w:rsid w:val="00933F2F"/>
    <w:rsid w:val="00961C68"/>
    <w:rsid w:val="009A003E"/>
    <w:rsid w:val="009C2180"/>
    <w:rsid w:val="009C3AB6"/>
    <w:rsid w:val="009F4207"/>
    <w:rsid w:val="00A00D8F"/>
    <w:rsid w:val="00A01CE1"/>
    <w:rsid w:val="00A67CD9"/>
    <w:rsid w:val="00B36D80"/>
    <w:rsid w:val="00B55B8E"/>
    <w:rsid w:val="00B61863"/>
    <w:rsid w:val="00BB5899"/>
    <w:rsid w:val="00BD21C4"/>
    <w:rsid w:val="00BD261A"/>
    <w:rsid w:val="00BE0CD9"/>
    <w:rsid w:val="00BF16C5"/>
    <w:rsid w:val="00C163F7"/>
    <w:rsid w:val="00C45670"/>
    <w:rsid w:val="00CD4C78"/>
    <w:rsid w:val="00CE2412"/>
    <w:rsid w:val="00D21FE4"/>
    <w:rsid w:val="00D37B20"/>
    <w:rsid w:val="00D434C8"/>
    <w:rsid w:val="00D71D78"/>
    <w:rsid w:val="00D80E64"/>
    <w:rsid w:val="00D8638B"/>
    <w:rsid w:val="00DA6036"/>
    <w:rsid w:val="00E20BBA"/>
    <w:rsid w:val="00E84DC8"/>
    <w:rsid w:val="00EA4B53"/>
    <w:rsid w:val="00EA607A"/>
    <w:rsid w:val="00EF765F"/>
    <w:rsid w:val="00F076E5"/>
    <w:rsid w:val="00F23D39"/>
    <w:rsid w:val="00F47732"/>
    <w:rsid w:val="00F91D32"/>
    <w:rsid w:val="0E8A51A6"/>
    <w:rsid w:val="127E3086"/>
    <w:rsid w:val="15797911"/>
    <w:rsid w:val="3D11017B"/>
    <w:rsid w:val="5D273C8C"/>
    <w:rsid w:val="7895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3"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2">
    <w:name w:val="标题 3 字符"/>
    <w:basedOn w:val="10"/>
    <w:link w:val="2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3">
    <w:name w:val="正文文本缩进 字符"/>
    <w:basedOn w:val="10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7">
    <w:name w:val="HTML 预设格式 字符"/>
    <w:basedOn w:val="10"/>
    <w:link w:val="7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1410</Words>
  <Characters>1425</Characters>
  <Lines>10</Lines>
  <Paragraphs>2</Paragraphs>
  <TotalTime>0</TotalTime>
  <ScaleCrop>false</ScaleCrop>
  <LinksUpToDate>false</LinksUpToDate>
  <CharactersWithSpaces>1425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2021-04-19T06:59:00Z</dcterms:created>
  <dc:creator>AutoBVT</dc:creator>
  <cp:lastModifiedBy>@Lj</cp:lastModifiedBy>
  <cp:lastPrinted>2024-02-27T00:34:00Z</cp:lastPrinted>
  <dcterms:modified xsi:type="dcterms:W3CDTF">2025-03-03T06:35:23Z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eyJoZGlkIjoiZTQ3NzkzNWYwNTcyMzg3MDc0ZTM4ZmY2ODg5NjdiNzUiLCJ1c2VySWQiOiIyOTI1Mzc0MTQifQ==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A84DAFA1AE9448E5961C454DAD0DA090_13</vt:lpwstr>
  </property>
</Properties>
</file>