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2CFFFA4">
      <w:pPr>
        <w:pStyle w:val="5"/>
        <w:spacing w:after="0" w:line="360" w:lineRule="auto"/>
        <w:jc w:val="center"/>
        <w:rPr>
          <w:rFonts w:ascii="Times New Roman" w:hAnsi="Times New Roman" w:eastAsia="方正大黑简体"/>
          <w:sz w:val="32"/>
          <w:szCs w:val="32"/>
        </w:rPr>
      </w:pPr>
      <w:bookmarkStart w:id="0" w:name="_Hlk514822231"/>
      <w:bookmarkStart w:id="1" w:name="_Hlk514824306"/>
      <w:r>
        <w:rPr>
          <w:rFonts w:hint="eastAsia" w:ascii="Times New Roman" w:hAnsi="Times New Roman" w:eastAsia="方正大黑简体"/>
          <w:sz w:val="32"/>
          <w:szCs w:val="32"/>
        </w:rPr>
        <w:t>湖北工程学院202</w:t>
      </w:r>
      <w:r>
        <w:rPr>
          <w:rFonts w:ascii="Times New Roman" w:hAnsi="Times New Roman" w:eastAsia="方正大黑简体"/>
          <w:sz w:val="32"/>
          <w:szCs w:val="32"/>
        </w:rPr>
        <w:t>5</w:t>
      </w:r>
      <w:r>
        <w:rPr>
          <w:rFonts w:hint="eastAsia" w:ascii="Times New Roman" w:hAnsi="Times New Roman" w:eastAsia="方正大黑简体"/>
          <w:sz w:val="32"/>
          <w:szCs w:val="32"/>
        </w:rPr>
        <w:t>年专升本</w:t>
      </w:r>
    </w:p>
    <w:p w14:paraId="7F7BFC6F">
      <w:pPr>
        <w:pStyle w:val="5"/>
        <w:spacing w:after="0" w:line="360" w:lineRule="auto"/>
        <w:jc w:val="center"/>
        <w:rPr>
          <w:rFonts w:ascii="Times New Roman" w:hAnsi="Times New Roman" w:eastAsia="方正大黑简体"/>
          <w:sz w:val="32"/>
          <w:szCs w:val="32"/>
        </w:rPr>
      </w:pPr>
      <w:r>
        <w:rPr>
          <w:rFonts w:hint="eastAsia" w:ascii="Times New Roman" w:hAnsi="Times New Roman" w:eastAsia="方正大黑简体"/>
          <w:sz w:val="32"/>
          <w:szCs w:val="32"/>
        </w:rPr>
        <w:t>《高等</w:t>
      </w:r>
      <w:r>
        <w:rPr>
          <w:rFonts w:ascii="Times New Roman" w:hAnsi="Times New Roman" w:eastAsia="方正大黑简体"/>
          <w:sz w:val="32"/>
          <w:szCs w:val="32"/>
        </w:rPr>
        <w:t>数学</w:t>
      </w:r>
      <w:r>
        <w:rPr>
          <w:rFonts w:hint="eastAsia" w:ascii="Times New Roman" w:hAnsi="Times New Roman" w:eastAsia="方正大黑简体"/>
          <w:sz w:val="32"/>
          <w:szCs w:val="32"/>
        </w:rPr>
        <w:t>》</w:t>
      </w:r>
      <w:bookmarkEnd w:id="0"/>
      <w:r>
        <w:rPr>
          <w:rFonts w:ascii="Times New Roman" w:hAnsi="Times New Roman" w:eastAsia="方正大黑简体"/>
          <w:sz w:val="32"/>
          <w:szCs w:val="32"/>
        </w:rPr>
        <w:t>考试</w:t>
      </w:r>
      <w:r>
        <w:rPr>
          <w:rFonts w:hint="eastAsia" w:ascii="Times New Roman" w:hAnsi="Times New Roman" w:eastAsia="方正大黑简体"/>
          <w:sz w:val="32"/>
          <w:szCs w:val="32"/>
        </w:rPr>
        <w:t>大纲</w:t>
      </w:r>
    </w:p>
    <w:p w14:paraId="7E89D77A">
      <w:pPr>
        <w:pStyle w:val="5"/>
        <w:spacing w:after="0" w:line="360" w:lineRule="auto"/>
        <w:jc w:val="center"/>
        <w:rPr>
          <w:rFonts w:ascii="Times New Roman" w:hAnsi="Times New Roman" w:eastAsia="方正大黑简体"/>
          <w:sz w:val="32"/>
          <w:szCs w:val="32"/>
        </w:rPr>
      </w:pPr>
    </w:p>
    <w:p w14:paraId="091C713D">
      <w:pPr>
        <w:pStyle w:val="5"/>
        <w:spacing w:after="156" w:afterLines="50" w:line="360" w:lineRule="auto"/>
        <w:ind w:firstLine="601" w:firstLineChars="200"/>
        <w:rPr>
          <w:rFonts w:ascii="华文中宋" w:hAnsi="华文中宋" w:eastAsia="华文中宋"/>
          <w:b/>
          <w:sz w:val="30"/>
          <w:szCs w:val="30"/>
        </w:rPr>
      </w:pPr>
      <w:r>
        <w:rPr>
          <w:rFonts w:hint="eastAsia" w:ascii="华文中宋" w:hAnsi="华文中宋" w:eastAsia="华文中宋"/>
          <w:b/>
          <w:sz w:val="30"/>
          <w:szCs w:val="30"/>
        </w:rPr>
        <w:t>一、考试科目与教材</w:t>
      </w:r>
    </w:p>
    <w:p w14:paraId="2330E5D6">
      <w:pPr>
        <w:pStyle w:val="5"/>
        <w:spacing w:before="156" w:beforeLines="50" w:after="0" w:line="360" w:lineRule="auto"/>
        <w:ind w:firstLine="480" w:firstLineChars="200"/>
        <w:rPr>
          <w:rFonts w:asciiTheme="majorEastAsia" w:hAnsiTheme="majorEastAsia" w:eastAsiaTheme="majorEastAsia"/>
          <w:b/>
          <w:color w:val="000000" w:themeColor="text1"/>
          <w14:textFill>
            <w14:solidFill>
              <w14:schemeClr w14:val="tx1"/>
            </w14:solidFill>
          </w14:textFill>
        </w:rPr>
      </w:pPr>
      <w:bookmarkStart w:id="2" w:name="_Hlk514822098"/>
      <w:r>
        <w:rPr>
          <w:rFonts w:hint="eastAsia" w:asciiTheme="majorEastAsia" w:hAnsiTheme="majorEastAsia" w:eastAsiaTheme="majorEastAsia"/>
          <w:b/>
          <w:color w:val="000000" w:themeColor="text1"/>
          <w14:textFill>
            <w14:solidFill>
              <w14:schemeClr w14:val="tx1"/>
            </w14:solidFill>
          </w14:textFill>
        </w:rPr>
        <w:t>考试科目</w:t>
      </w:r>
      <w:r>
        <w:rPr>
          <w:rFonts w:asciiTheme="majorEastAsia" w:hAnsiTheme="majorEastAsia" w:eastAsiaTheme="majorEastAsia"/>
          <w:b/>
          <w:color w:val="000000" w:themeColor="text1"/>
          <w14:textFill>
            <w14:solidFill>
              <w14:schemeClr w14:val="tx1"/>
            </w14:solidFill>
          </w14:textFill>
        </w:rPr>
        <w:t xml:space="preserve">1 </w:t>
      </w:r>
      <w:r>
        <w:rPr>
          <w:rFonts w:hint="eastAsia" w:asciiTheme="majorEastAsia" w:hAnsiTheme="majorEastAsia" w:eastAsiaTheme="majorEastAsia"/>
          <w:b/>
          <w:color w:val="000000" w:themeColor="text1"/>
          <w14:textFill>
            <w14:solidFill>
              <w14:schemeClr w14:val="tx1"/>
            </w14:solidFill>
          </w14:textFill>
        </w:rPr>
        <w:t>：</w:t>
      </w:r>
      <w:bookmarkStart w:id="3" w:name="_Hlk514822765"/>
      <w:r>
        <w:rPr>
          <w:rFonts w:hint="eastAsia" w:asciiTheme="majorEastAsia" w:hAnsiTheme="majorEastAsia" w:eastAsiaTheme="majorEastAsia"/>
          <w:b/>
          <w:color w:val="000000" w:themeColor="text1"/>
          <w14:textFill>
            <w14:solidFill>
              <w14:schemeClr w14:val="tx1"/>
            </w14:solidFill>
          </w14:textFill>
        </w:rPr>
        <w:t>高等数学</w:t>
      </w:r>
      <w:bookmarkEnd w:id="3"/>
    </w:p>
    <w:bookmarkEnd w:id="2"/>
    <w:p w14:paraId="25EE10D2">
      <w:pPr>
        <w:pStyle w:val="5"/>
        <w:spacing w:after="0" w:line="360" w:lineRule="auto"/>
        <w:ind w:firstLine="480" w:firstLineChars="200"/>
        <w:rPr>
          <w:rFonts w:ascii="微软雅黑" w:hAnsi="微软雅黑" w:eastAsia="微软雅黑"/>
          <w:color w:val="000000" w:themeColor="text1"/>
          <w14:textFill>
            <w14:solidFill>
              <w14:schemeClr w14:val="tx1"/>
            </w14:solidFill>
          </w14:textFill>
        </w:rPr>
      </w:pPr>
      <w:bookmarkStart w:id="4" w:name="_Hlk5690718"/>
      <w:bookmarkStart w:id="5" w:name="_Hlk514822132"/>
      <w:r>
        <w:rPr>
          <w:rFonts w:hint="eastAsia" w:asciiTheme="majorEastAsia" w:hAnsiTheme="majorEastAsia" w:eastAsiaTheme="majorEastAsia"/>
          <w:b/>
          <w:color w:val="000000" w:themeColor="text1"/>
          <w14:textFill>
            <w14:solidFill>
              <w14:schemeClr w14:val="tx1"/>
            </w14:solidFill>
          </w14:textFill>
        </w:rPr>
        <w:t>参考教材：</w:t>
      </w:r>
      <w:bookmarkEnd w:id="4"/>
      <w:r>
        <w:rPr>
          <w:rFonts w:hint="eastAsia" w:asciiTheme="majorEastAsia" w:hAnsiTheme="majorEastAsia" w:eastAsiaTheme="majorEastAsia"/>
          <w:color w:val="000000" w:themeColor="text1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微软雅黑" w:hAnsi="微软雅黑" w:eastAsia="微软雅黑"/>
          <w:color w:val="000000" w:themeColor="text1"/>
          <w14:textFill>
            <w14:solidFill>
              <w14:schemeClr w14:val="tx1"/>
            </w14:solidFill>
          </w14:textFill>
        </w:rPr>
        <w:t>教材不限，任何一本数学分析</w:t>
      </w:r>
      <w:bookmarkStart w:id="6" w:name="_Hlk43366859"/>
      <w:r>
        <w:rPr>
          <w:rFonts w:hint="eastAsia" w:ascii="微软雅黑" w:hAnsi="微软雅黑" w:eastAsia="微软雅黑"/>
          <w:color w:val="000000" w:themeColor="text1"/>
          <w14:textFill>
            <w14:solidFill>
              <w14:schemeClr w14:val="tx1"/>
            </w14:solidFill>
          </w14:textFill>
        </w:rPr>
        <w:t>（上）或者高等数学</w:t>
      </w:r>
      <w:bookmarkEnd w:id="6"/>
      <w:r>
        <w:rPr>
          <w:rFonts w:hint="eastAsia" w:ascii="微软雅黑" w:hAnsi="微软雅黑" w:eastAsia="微软雅黑"/>
          <w:color w:val="000000" w:themeColor="text1"/>
          <w14:textFill>
            <w14:solidFill>
              <w14:schemeClr w14:val="tx1"/>
            </w14:solidFill>
          </w14:textFill>
        </w:rPr>
        <w:t>（上册）均可，建议采用以下两种教材中的一种即可）</w:t>
      </w:r>
    </w:p>
    <w:bookmarkEnd w:id="5"/>
    <w:p w14:paraId="3908061B">
      <w:pPr>
        <w:spacing w:line="360" w:lineRule="auto"/>
        <w:ind w:firstLine="480" w:firstLineChars="200"/>
        <w:rPr>
          <w:rFonts w:ascii="微软雅黑" w:hAnsi="微软雅黑" w:eastAsia="微软雅黑" w:cs="Times New Roman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Times New Roman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1、华东师范大学</w:t>
      </w:r>
      <w:r>
        <w:rPr>
          <w:rFonts w:ascii="微软雅黑" w:hAnsi="微软雅黑" w:eastAsia="微软雅黑" w:cs="Times New Roman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数学系编，</w:t>
      </w:r>
      <w:r>
        <w:rPr>
          <w:rFonts w:hint="eastAsia" w:ascii="微软雅黑" w:hAnsi="微软雅黑" w:eastAsia="微软雅黑" w:cs="Times New Roman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数学分析</w:t>
      </w:r>
      <w:bookmarkStart w:id="7" w:name="_Hlk4072099"/>
      <w:r>
        <w:rPr>
          <w:rFonts w:hint="eastAsia" w:ascii="微软雅黑" w:hAnsi="微软雅黑" w:eastAsia="微软雅黑" w:cs="Times New Roman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（上册）</w:t>
      </w:r>
      <w:bookmarkEnd w:id="7"/>
      <w:r>
        <w:rPr>
          <w:rFonts w:ascii="微软雅黑" w:hAnsi="微软雅黑" w:eastAsia="微软雅黑" w:cs="Times New Roman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，高等教育出版社</w:t>
      </w:r>
    </w:p>
    <w:p w14:paraId="03DF0E08">
      <w:pPr>
        <w:spacing w:line="360" w:lineRule="auto"/>
        <w:ind w:firstLine="480" w:firstLineChars="200"/>
        <w:rPr>
          <w:rFonts w:ascii="微软雅黑" w:hAnsi="微软雅黑" w:eastAsia="微软雅黑" w:cs="Times New Roman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ascii="微软雅黑" w:hAnsi="微软雅黑" w:eastAsia="微软雅黑" w:cs="Times New Roman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微软雅黑" w:hAnsi="微软雅黑" w:eastAsia="微软雅黑" w:cs="Times New Roman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、同济大学</w:t>
      </w:r>
      <w:r>
        <w:rPr>
          <w:rFonts w:ascii="微软雅黑" w:hAnsi="微软雅黑" w:eastAsia="微软雅黑" w:cs="Times New Roman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数学系编</w:t>
      </w:r>
      <w:r>
        <w:rPr>
          <w:rFonts w:hint="eastAsia" w:ascii="微软雅黑" w:hAnsi="微软雅黑" w:eastAsia="微软雅黑" w:cs="Times New Roman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，高等数学（上册），</w:t>
      </w:r>
      <w:r>
        <w:rPr>
          <w:rFonts w:ascii="微软雅黑" w:hAnsi="微软雅黑" w:eastAsia="微软雅黑" w:cs="Times New Roman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高等教育出版社</w:t>
      </w:r>
    </w:p>
    <w:p w14:paraId="1F2A02AE">
      <w:pPr>
        <w:pStyle w:val="5"/>
        <w:spacing w:after="0" w:line="360" w:lineRule="auto"/>
        <w:rPr>
          <w:rFonts w:hint="eastAsia" w:ascii="微软雅黑" w:hAnsi="微软雅黑" w:eastAsia="微软雅黑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/>
          <w:color w:val="000000" w:themeColor="text1"/>
          <w14:textFill>
            <w14:solidFill>
              <w14:schemeClr w14:val="tx1"/>
            </w14:solidFill>
          </w14:textFill>
        </w:rPr>
        <w:t>注：其它《高等数学》或《数学分析（上册）》教材，只要书中涉及到下面内容的均可。</w:t>
      </w:r>
    </w:p>
    <w:p w14:paraId="3358CEA3">
      <w:pPr>
        <w:pStyle w:val="5"/>
        <w:spacing w:after="0" w:line="360" w:lineRule="auto"/>
        <w:ind w:firstLine="480" w:firstLineChars="200"/>
        <w:rPr>
          <w:rFonts w:hint="eastAsia" w:cs="Times New Roman" w:asciiTheme="majorEastAsia" w:hAnsiTheme="majorEastAsia" w:eastAsiaTheme="majorEastAsia"/>
          <w:b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cs="Times New Roman" w:asciiTheme="majorEastAsia" w:hAnsiTheme="majorEastAsia" w:eastAsiaTheme="majorEastAsia"/>
          <w:b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本门考试无选择题，无判断题，其他题型不限。考试时长：120分钟，总分：150分</w:t>
      </w:r>
    </w:p>
    <w:p w14:paraId="70FC0A8B">
      <w:pPr>
        <w:pStyle w:val="5"/>
        <w:spacing w:before="156" w:beforeLines="50" w:after="156" w:afterLines="50" w:line="360" w:lineRule="auto"/>
        <w:ind w:firstLine="601" w:firstLineChars="200"/>
        <w:rPr>
          <w:rFonts w:ascii="华文中宋" w:hAnsi="华文中宋" w:eastAsia="华文中宋"/>
          <w:b/>
          <w:sz w:val="30"/>
          <w:szCs w:val="30"/>
        </w:rPr>
      </w:pPr>
      <w:bookmarkStart w:id="8" w:name="_Hlk514824215"/>
      <w:r>
        <w:rPr>
          <w:rFonts w:hint="eastAsia" w:ascii="华文中宋" w:hAnsi="华文中宋" w:eastAsia="华文中宋"/>
          <w:b/>
          <w:sz w:val="30"/>
          <w:szCs w:val="30"/>
        </w:rPr>
        <w:t>二、《高等数学》</w:t>
      </w:r>
      <w:r>
        <w:rPr>
          <w:rFonts w:ascii="华文中宋" w:hAnsi="华文中宋" w:eastAsia="华文中宋"/>
          <w:b/>
          <w:sz w:val="30"/>
          <w:szCs w:val="30"/>
        </w:rPr>
        <w:t>考试内容</w:t>
      </w:r>
      <w:bookmarkEnd w:id="8"/>
    </w:p>
    <w:p w14:paraId="102D73B4">
      <w:pPr>
        <w:spacing w:before="156" w:beforeLines="50" w:after="156" w:afterLines="50" w:line="360" w:lineRule="auto"/>
        <w:ind w:firstLine="562" w:firstLineChars="200"/>
        <w:rPr>
          <w:rFonts w:ascii="黑体" w:hAnsi="黑体" w:eastAsia="黑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黑体" w:hAnsi="黑体" w:eastAsia="黑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黑体" w:hAnsi="黑体" w:eastAsia="黑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、</w:t>
      </w:r>
      <w:r>
        <w:rPr>
          <w:rFonts w:ascii="黑体" w:hAnsi="黑体" w:eastAsia="黑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黑体" w:hAnsi="黑体" w:eastAsia="黑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数列极限、函数极限、函数的连续性</w:t>
      </w:r>
    </w:p>
    <w:p w14:paraId="3ABC87F3">
      <w:pPr>
        <w:spacing w:line="360" w:lineRule="auto"/>
        <w:ind w:firstLine="480" w:firstLineChars="200"/>
        <w:rPr>
          <w:rFonts w:asciiTheme="majorEastAsia" w:hAnsiTheme="majorEastAsia" w:eastAsiaTheme="majorEastAsia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Theme="majorEastAsia" w:hAnsiTheme="majorEastAsia" w:eastAsiaTheme="majorEastAsia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考试内容：</w:t>
      </w:r>
    </w:p>
    <w:p w14:paraId="6DB83AA9">
      <w:pPr>
        <w:spacing w:line="360" w:lineRule="auto"/>
        <w:ind w:firstLine="480" w:firstLineChars="200"/>
        <w:rPr>
          <w:rFonts w:ascii="微软雅黑" w:hAnsi="微软雅黑" w:eastAsia="微软雅黑" w:cs="Times New Roman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Times New Roman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函数的概念，有界性、单调性、奇偶性、周期性。</w:t>
      </w:r>
      <w:r>
        <w:rPr>
          <w:rFonts w:ascii="微软雅黑" w:hAnsi="微软雅黑" w:eastAsia="微软雅黑" w:cs="Times New Roman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 xml:space="preserve"> </w:t>
      </w:r>
    </w:p>
    <w:p w14:paraId="4FAF46E0">
      <w:pPr>
        <w:spacing w:line="360" w:lineRule="auto"/>
        <w:ind w:firstLine="480" w:firstLineChars="200"/>
        <w:rPr>
          <w:rFonts w:ascii="微软雅黑" w:hAnsi="微软雅黑" w:eastAsia="微软雅黑" w:cs="Times New Roman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Times New Roman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数列极限与函数极限的计算，无穷小量和无穷大量，极限存在的两个准则：单调有界准则和夹逼准则，两个重要极限。</w:t>
      </w:r>
    </w:p>
    <w:p w14:paraId="123EE55B">
      <w:pPr>
        <w:spacing w:line="360" w:lineRule="auto"/>
        <w:ind w:firstLine="480" w:firstLineChars="200"/>
        <w:rPr>
          <w:rFonts w:ascii="微软雅黑" w:hAnsi="微软雅黑" w:eastAsia="微软雅黑" w:cs="Times New Roman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Times New Roman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函数连续的概念，闭区间上连续函数的性质。</w:t>
      </w:r>
    </w:p>
    <w:p w14:paraId="11F18FB4">
      <w:pPr>
        <w:spacing w:before="156" w:beforeLines="50" w:after="156" w:afterLines="50" w:line="360" w:lineRule="auto"/>
        <w:ind w:firstLine="562" w:firstLineChars="200"/>
        <w:rPr>
          <w:rFonts w:ascii="黑体" w:hAnsi="黑体" w:eastAsia="黑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2、一元函数微分学</w:t>
      </w:r>
    </w:p>
    <w:p w14:paraId="7B22B657">
      <w:pPr>
        <w:pStyle w:val="5"/>
        <w:spacing w:after="0" w:line="462" w:lineRule="atLeast"/>
        <w:ind w:firstLine="480" w:firstLineChars="200"/>
        <w:rPr>
          <w:rFonts w:asciiTheme="majorEastAsia" w:hAnsiTheme="majorEastAsia" w:eastAsiaTheme="majorEastAsia" w:cstheme="minorBidi"/>
          <w:b/>
          <w:color w:val="000000" w:themeColor="text1"/>
          <w:kern w:val="2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inorBidi"/>
          <w:b/>
          <w:color w:val="000000" w:themeColor="text1"/>
          <w:kern w:val="2"/>
          <w14:textFill>
            <w14:solidFill>
              <w14:schemeClr w14:val="tx1"/>
            </w14:solidFill>
          </w14:textFill>
        </w:rPr>
        <w:t>考试内容：</w:t>
      </w:r>
    </w:p>
    <w:p w14:paraId="7DBA3285">
      <w:pPr>
        <w:spacing w:line="360" w:lineRule="auto"/>
        <w:ind w:firstLine="480" w:firstLineChars="200"/>
        <w:rPr>
          <w:rFonts w:ascii="微软雅黑" w:hAnsi="微软雅黑" w:eastAsia="微软雅黑" w:cs="Times New Roman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Times New Roman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导数定义与几何意义，平面曲线的切线，导数的四则运算，导数的求法（含隐函数与参数方程的一阶导数）。</w:t>
      </w:r>
    </w:p>
    <w:p w14:paraId="6B310F86">
      <w:pPr>
        <w:spacing w:line="360" w:lineRule="auto"/>
        <w:ind w:firstLine="480" w:firstLineChars="200"/>
        <w:rPr>
          <w:rFonts w:ascii="微软雅黑" w:hAnsi="微软雅黑" w:eastAsia="微软雅黑" w:cs="Times New Roman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Times New Roman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微分中值定理（罗尔定理与拉格朗日定理），洛必达法则，函数单调性与极值，凹凸性与拐点，闭区间上函数的最大值与最小值。</w:t>
      </w:r>
    </w:p>
    <w:p w14:paraId="542D8795">
      <w:pPr>
        <w:spacing w:before="156" w:beforeLines="50" w:after="156" w:afterLines="50" w:line="360" w:lineRule="auto"/>
        <w:ind w:firstLine="562" w:firstLineChars="200"/>
        <w:rPr>
          <w:rFonts w:ascii="黑体" w:hAnsi="黑体" w:eastAsia="黑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3、一元函数积分学</w:t>
      </w:r>
    </w:p>
    <w:p w14:paraId="71B73B5D">
      <w:pPr>
        <w:pStyle w:val="5"/>
        <w:spacing w:after="0" w:line="462" w:lineRule="atLeast"/>
        <w:ind w:firstLine="480" w:firstLineChars="200"/>
        <w:rPr>
          <w:rFonts w:asciiTheme="majorEastAsia" w:hAnsiTheme="majorEastAsia" w:eastAsiaTheme="majorEastAsia" w:cstheme="minorBidi"/>
          <w:b/>
          <w:color w:val="000000" w:themeColor="text1"/>
          <w:kern w:val="2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inorBidi"/>
          <w:b/>
          <w:color w:val="000000" w:themeColor="text1"/>
          <w:kern w:val="2"/>
          <w14:textFill>
            <w14:solidFill>
              <w14:schemeClr w14:val="tx1"/>
            </w14:solidFill>
          </w14:textFill>
        </w:rPr>
        <w:t>考试内容：</w:t>
      </w:r>
    </w:p>
    <w:p w14:paraId="1D6D4FA1">
      <w:pPr>
        <w:pStyle w:val="5"/>
        <w:spacing w:after="0" w:line="462" w:lineRule="atLeast"/>
        <w:ind w:firstLine="480" w:firstLineChars="200"/>
        <w:rPr>
          <w:rFonts w:ascii="微软雅黑" w:hAnsi="微软雅黑" w:eastAsia="微软雅黑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/>
          <w:color w:val="000000" w:themeColor="text1"/>
          <w14:textFill>
            <w14:solidFill>
              <w14:schemeClr w14:val="tx1"/>
            </w14:solidFill>
          </w14:textFill>
        </w:rPr>
        <w:t>原函数和不定积分的概念，定积分的概念和基本性质，变限积分（积分上限的函数）的求导，不定积分和定积分的求法，换元积分法与分部积分法，利用定积分求面积。</w:t>
      </w:r>
    </w:p>
    <w:bookmarkEnd w:id="1"/>
    <w:p w14:paraId="05949C3F">
      <w:pPr>
        <w:pStyle w:val="5"/>
        <w:spacing w:before="156" w:beforeLines="50" w:after="156" w:afterLines="50" w:line="360" w:lineRule="auto"/>
        <w:ind w:firstLine="601" w:firstLineChars="200"/>
        <w:rPr>
          <w:rFonts w:ascii="华文中宋" w:hAnsi="华文中宋" w:eastAsia="华文中宋"/>
          <w:b/>
          <w:sz w:val="30"/>
          <w:szCs w:val="30"/>
        </w:rPr>
      </w:pPr>
      <w:r>
        <w:rPr>
          <w:rFonts w:hint="eastAsia" w:ascii="华文中宋" w:hAnsi="华文中宋" w:eastAsia="华文中宋"/>
          <w:b/>
          <w:sz w:val="30"/>
          <w:szCs w:val="30"/>
        </w:rPr>
        <w:t>三、其它说明</w:t>
      </w:r>
    </w:p>
    <w:p w14:paraId="313ADEAD">
      <w:pPr>
        <w:pStyle w:val="5"/>
        <w:spacing w:after="0" w:line="462" w:lineRule="atLeast"/>
        <w:ind w:firstLine="480" w:firstLineChars="200"/>
        <w:rPr>
          <w:rFonts w:ascii="微软雅黑" w:hAnsi="微软雅黑" w:eastAsia="微软雅黑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/>
          <w:color w:val="000000" w:themeColor="text1"/>
          <w14:textFill>
            <w14:solidFill>
              <w14:schemeClr w14:val="tx1"/>
            </w14:solidFill>
          </w14:textFill>
        </w:rPr>
        <w:t>专业课程考试重点以基本计算、解答题为主。</w:t>
      </w:r>
      <w:bookmarkStart w:id="9" w:name="_GoBack"/>
      <w:bookmarkEnd w:id="9"/>
    </w:p>
    <w:sectPr>
      <w:footerReference r:id="rId3" w:type="default"/>
      <w:pgSz w:w="11906" w:h="16838"/>
      <w:pgMar w:top="1559" w:right="1418" w:bottom="1418" w:left="1559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大黑简体">
    <w:altName w:val="黑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26405603"/>
    </w:sdtPr>
    <w:sdtContent>
      <w:p w14:paraId="1BB01BCC">
        <w:pPr>
          <w:pStyle w:val="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1</w:t>
        </w:r>
        <w:r>
          <w:rPr>
            <w:lang w:val="zh-CN"/>
          </w:rPr>
          <w:fldChar w:fldCharType="end"/>
        </w:r>
      </w:p>
    </w:sdtContent>
  </w:sdt>
  <w:p w14:paraId="4E273075"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0555"/>
    <w:rsid w:val="0003326F"/>
    <w:rsid w:val="00034754"/>
    <w:rsid w:val="00116240"/>
    <w:rsid w:val="00137327"/>
    <w:rsid w:val="0031285E"/>
    <w:rsid w:val="003E00AE"/>
    <w:rsid w:val="00432FFD"/>
    <w:rsid w:val="00547379"/>
    <w:rsid w:val="006120D3"/>
    <w:rsid w:val="007108CD"/>
    <w:rsid w:val="00717C21"/>
    <w:rsid w:val="007922B6"/>
    <w:rsid w:val="00796C4C"/>
    <w:rsid w:val="007C0555"/>
    <w:rsid w:val="007D3367"/>
    <w:rsid w:val="00813297"/>
    <w:rsid w:val="008735A8"/>
    <w:rsid w:val="009638A0"/>
    <w:rsid w:val="009B7209"/>
    <w:rsid w:val="009D0C12"/>
    <w:rsid w:val="00CF44FA"/>
    <w:rsid w:val="00D3798C"/>
    <w:rsid w:val="00D745B7"/>
    <w:rsid w:val="00E862F3"/>
    <w:rsid w:val="00F2129A"/>
    <w:rsid w:val="00F5721E"/>
    <w:rsid w:val="00F65EEC"/>
    <w:rsid w:val="00F804A7"/>
    <w:rsid w:val="2D777100"/>
    <w:rsid w:val="439530A5"/>
    <w:rsid w:val="48A91FC6"/>
    <w:rsid w:val="7FE531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99"/>
    <w:pPr>
      <w:spacing w:after="120"/>
      <w:jc w:val="left"/>
    </w:pPr>
    <w:rPr>
      <w:rFonts w:cs="Times New Roman"/>
      <w:kern w:val="0"/>
      <w:sz w:val="24"/>
    </w:rPr>
  </w:style>
  <w:style w:type="character" w:customStyle="1" w:styleId="8">
    <w:name w:val="页脚 字符"/>
    <w:basedOn w:val="7"/>
    <w:link w:val="3"/>
    <w:qFormat/>
    <w:uiPriority w:val="99"/>
    <w:rPr>
      <w:sz w:val="18"/>
      <w:szCs w:val="18"/>
    </w:rPr>
  </w:style>
  <w:style w:type="character" w:customStyle="1" w:styleId="9">
    <w:name w:val="批注框文本 字符"/>
    <w:basedOn w:val="7"/>
    <w:link w:val="2"/>
    <w:semiHidden/>
    <w:qFormat/>
    <w:uiPriority w:val="99"/>
    <w:rPr>
      <w:sz w:val="18"/>
      <w:szCs w:val="18"/>
    </w:rPr>
  </w:style>
  <w:style w:type="character" w:customStyle="1" w:styleId="10">
    <w:name w:val="页眉 字符"/>
    <w:basedOn w:val="7"/>
    <w:link w:val="4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605</Words>
  <Characters>612</Characters>
  <Lines>4</Lines>
  <Paragraphs>1</Paragraphs>
  <TotalTime>0</TotalTime>
  <ScaleCrop>false</ScaleCrop>
  <LinksUpToDate>false</LinksUpToDate>
  <CharactersWithSpaces>615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2021-04-19T09:26:00Z</dcterms:created>
  <dc:creator>胡 付高</dc:creator>
  <cp:lastModifiedBy>@Lj</cp:lastModifiedBy>
  <dcterms:modified xsi:type="dcterms:W3CDTF">2025-02-27T01:26:02Z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F24E3B1AB5724155BF46D0F60FB5DA68</vt:lpwstr>
  </property>
  <property fmtid="{D5CDD505-2E9C-101B-9397-08002B2CF9AE}" pid="4" name="KSOTemplateDocerSaveRecord">
    <vt:lpwstr>eyJoZGlkIjoiZTQ3NzkzNWYwNTcyMzg3MDc0ZTM4ZmY2ODg5NjdiNzUiLCJ1c2VySWQiOiIyOTI1Mzc0MTQifQ==</vt:lpwstr>
  </property>
</Properties>
</file>